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708E" w14:textId="3416042F" w:rsidR="00E36180" w:rsidRPr="00891CE3" w:rsidRDefault="00B43FC7" w:rsidP="00F74A3F">
      <w:pPr>
        <w:spacing w:after="0"/>
        <w:jc w:val="center"/>
        <w:rPr>
          <w:b/>
          <w:bCs/>
          <w:sz w:val="28"/>
          <w:szCs w:val="28"/>
        </w:rPr>
      </w:pPr>
      <w:r w:rsidRPr="00891CE3">
        <w:rPr>
          <w:b/>
          <w:bCs/>
          <w:sz w:val="28"/>
          <w:szCs w:val="28"/>
        </w:rPr>
        <w:t xml:space="preserve">How </w:t>
      </w:r>
      <w:r w:rsidR="00F74A3F" w:rsidRPr="00891CE3">
        <w:rPr>
          <w:b/>
          <w:bCs/>
          <w:sz w:val="28"/>
          <w:szCs w:val="28"/>
        </w:rPr>
        <w:t xml:space="preserve">To Apply Online for </w:t>
      </w:r>
      <w:r w:rsidR="00E22436">
        <w:rPr>
          <w:b/>
          <w:bCs/>
          <w:sz w:val="28"/>
          <w:szCs w:val="28"/>
        </w:rPr>
        <w:t>L</w:t>
      </w:r>
      <w:r w:rsidR="00D80856">
        <w:rPr>
          <w:b/>
          <w:bCs/>
          <w:sz w:val="28"/>
          <w:szCs w:val="28"/>
        </w:rPr>
        <w:t>M</w:t>
      </w:r>
      <w:r w:rsidR="00E22436">
        <w:rPr>
          <w:b/>
          <w:bCs/>
          <w:sz w:val="28"/>
          <w:szCs w:val="28"/>
        </w:rPr>
        <w:t>SW</w:t>
      </w:r>
      <w:r w:rsidR="00F74A3F" w:rsidRPr="00891CE3">
        <w:rPr>
          <w:b/>
          <w:bCs/>
          <w:sz w:val="28"/>
          <w:szCs w:val="28"/>
        </w:rPr>
        <w:t xml:space="preserve"> Upgrade</w:t>
      </w:r>
    </w:p>
    <w:p w14:paraId="5C6A4BE7" w14:textId="77777777" w:rsidR="00F74A3F" w:rsidRDefault="00F74A3F" w:rsidP="00E36180">
      <w:pPr>
        <w:spacing w:after="0"/>
      </w:pPr>
    </w:p>
    <w:p w14:paraId="1E6206BF" w14:textId="447F0917" w:rsidR="00282DA2" w:rsidRDefault="00AB2ABC" w:rsidP="00E36180">
      <w:pPr>
        <w:spacing w:after="0"/>
      </w:pPr>
      <w:r>
        <w:t xml:space="preserve">1. </w:t>
      </w:r>
      <w:r w:rsidR="008D7881">
        <w:t>First, l</w:t>
      </w:r>
      <w:r w:rsidR="00D4561D">
        <w:t xml:space="preserve">og into your </w:t>
      </w:r>
      <w:r w:rsidR="00BB015F">
        <w:t>online account</w:t>
      </w:r>
      <w:r w:rsidR="008D7881">
        <w:t xml:space="preserve">.  If you do not yet have an account </w:t>
      </w:r>
      <w:r w:rsidR="00094692">
        <w:t xml:space="preserve">or if you </w:t>
      </w:r>
      <w:proofErr w:type="gramStart"/>
      <w:r w:rsidR="00675DC6">
        <w:t>haven’t</w:t>
      </w:r>
      <w:proofErr w:type="gramEnd"/>
      <w:r w:rsidR="00675DC6">
        <w:t xml:space="preserve"> linked your LPC Associate license </w:t>
      </w:r>
      <w:r w:rsidR="00E84C8E">
        <w:t xml:space="preserve">you will need to do so.  </w:t>
      </w:r>
      <w:r w:rsidR="000C1CF7">
        <w:t>Instructions for account creation can be found here.</w:t>
      </w:r>
    </w:p>
    <w:p w14:paraId="7E8DDA88" w14:textId="2305A12C" w:rsidR="000C1CF7" w:rsidRDefault="000C1CF7" w:rsidP="00E36180">
      <w:pPr>
        <w:spacing w:after="0"/>
      </w:pPr>
    </w:p>
    <w:p w14:paraId="2A04E1F0" w14:textId="457E49B3" w:rsidR="000C1CF7" w:rsidRDefault="00AB2ABC" w:rsidP="00E36180">
      <w:pPr>
        <w:spacing w:after="0"/>
      </w:pPr>
      <w:r>
        <w:t xml:space="preserve">2. </w:t>
      </w:r>
      <w:r w:rsidR="007D0241">
        <w:t xml:space="preserve">From the “Manage your license information” </w:t>
      </w:r>
      <w:r w:rsidR="001E79F2">
        <w:t>drop-down, choose “Upgrade</w:t>
      </w:r>
      <w:r w:rsidR="00E22436">
        <w:t xml:space="preserve"> L</w:t>
      </w:r>
      <w:r w:rsidR="00050242">
        <w:t>B</w:t>
      </w:r>
      <w:r w:rsidR="00E22436">
        <w:t>SW to L</w:t>
      </w:r>
      <w:r w:rsidR="00050242">
        <w:t>M</w:t>
      </w:r>
      <w:r w:rsidR="00E22436">
        <w:t>SW</w:t>
      </w:r>
      <w:r w:rsidR="001E79F2">
        <w:t>” then click “Select”.</w:t>
      </w:r>
    </w:p>
    <w:p w14:paraId="510BD593" w14:textId="77777777" w:rsidR="00282DA2" w:rsidRDefault="00282DA2" w:rsidP="00E36180">
      <w:pPr>
        <w:spacing w:after="0"/>
      </w:pPr>
    </w:p>
    <w:p w14:paraId="2CEEF658" w14:textId="034C7BC3" w:rsidR="00E36180" w:rsidRDefault="00B06F33" w:rsidP="00E36180">
      <w:pPr>
        <w:spacing w:after="0"/>
      </w:pPr>
      <w:r>
        <w:rPr>
          <w:noProof/>
        </w:rPr>
        <w:drawing>
          <wp:inline distT="0" distB="0" distL="0" distR="0" wp14:anchorId="188840DC" wp14:editId="1976F2C7">
            <wp:extent cx="594360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4E6DD832" w14:textId="335F3D13" w:rsidR="00E36180" w:rsidRDefault="00E36180" w:rsidP="00E36180">
      <w:pPr>
        <w:spacing w:after="0"/>
      </w:pPr>
    </w:p>
    <w:p w14:paraId="67B6C0FE" w14:textId="3734910F" w:rsidR="009B019E" w:rsidRDefault="00AB2ABC" w:rsidP="00E36180">
      <w:pPr>
        <w:spacing w:after="0"/>
      </w:pPr>
      <w:r>
        <w:t xml:space="preserve">3. </w:t>
      </w:r>
      <w:r w:rsidR="009B019E">
        <w:t xml:space="preserve">You will be taken to the upgrade application </w:t>
      </w:r>
      <w:r w:rsidR="00D92E99">
        <w:t>module.  Click “Next” to move forward.</w:t>
      </w:r>
    </w:p>
    <w:p w14:paraId="08770466" w14:textId="58F081FD" w:rsidR="00E36180" w:rsidRDefault="00E36180" w:rsidP="00E36180">
      <w:pPr>
        <w:spacing w:after="0"/>
      </w:pPr>
    </w:p>
    <w:p w14:paraId="1DB7A4F3" w14:textId="6C4C8BA8" w:rsidR="00E36180" w:rsidRDefault="00B06F33" w:rsidP="00E36180">
      <w:pPr>
        <w:spacing w:after="0"/>
      </w:pPr>
      <w:r>
        <w:rPr>
          <w:noProof/>
        </w:rPr>
        <w:drawing>
          <wp:inline distT="0" distB="0" distL="0" distR="0" wp14:anchorId="46BEF061" wp14:editId="252DE23A">
            <wp:extent cx="5934075" cy="14859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485900"/>
                    </a:xfrm>
                    <a:prstGeom prst="rect">
                      <a:avLst/>
                    </a:prstGeom>
                    <a:noFill/>
                    <a:ln>
                      <a:noFill/>
                    </a:ln>
                  </pic:spPr>
                </pic:pic>
              </a:graphicData>
            </a:graphic>
          </wp:inline>
        </w:drawing>
      </w:r>
    </w:p>
    <w:p w14:paraId="12E2A4E9" w14:textId="32DE620F" w:rsidR="00E36180" w:rsidRDefault="00E36180" w:rsidP="00E36180">
      <w:pPr>
        <w:spacing w:after="0"/>
      </w:pPr>
    </w:p>
    <w:p w14:paraId="1864AF05" w14:textId="5C169F2E" w:rsidR="00E36180" w:rsidRDefault="00E36180" w:rsidP="00E36180">
      <w:pPr>
        <w:spacing w:after="0"/>
      </w:pPr>
    </w:p>
    <w:p w14:paraId="6AE5896A" w14:textId="02D5A252" w:rsidR="00D92E99" w:rsidRDefault="00D92E99" w:rsidP="00E36180">
      <w:pPr>
        <w:spacing w:after="0"/>
      </w:pPr>
    </w:p>
    <w:p w14:paraId="58C0CC2D" w14:textId="7765B084" w:rsidR="00D92E99" w:rsidRDefault="00D92E99" w:rsidP="00E36180">
      <w:pPr>
        <w:spacing w:after="0"/>
      </w:pPr>
    </w:p>
    <w:p w14:paraId="1331A474" w14:textId="727EAA37" w:rsidR="00D92E99" w:rsidRDefault="00D92E99" w:rsidP="00E36180">
      <w:pPr>
        <w:spacing w:after="0"/>
      </w:pPr>
    </w:p>
    <w:p w14:paraId="0054E30A" w14:textId="5396AF34" w:rsidR="00D92E99" w:rsidRDefault="00D92E99" w:rsidP="00E36180">
      <w:pPr>
        <w:spacing w:after="0"/>
      </w:pPr>
    </w:p>
    <w:p w14:paraId="56CC3D0D" w14:textId="744EF7CF" w:rsidR="00D92E99" w:rsidRDefault="00D92E99" w:rsidP="00E36180">
      <w:pPr>
        <w:spacing w:after="0"/>
      </w:pPr>
    </w:p>
    <w:p w14:paraId="1485A31C" w14:textId="76E4910C" w:rsidR="00D92E99" w:rsidRDefault="00AB2ABC" w:rsidP="00E36180">
      <w:pPr>
        <w:spacing w:after="0"/>
      </w:pPr>
      <w:r>
        <w:lastRenderedPageBreak/>
        <w:t xml:space="preserve">4. </w:t>
      </w:r>
      <w:r w:rsidR="004B6607">
        <w:t xml:space="preserve">The Function Suitability section makes sure you </w:t>
      </w:r>
      <w:r w:rsidR="00911E56">
        <w:t xml:space="preserve">are intending to upgrade to </w:t>
      </w:r>
      <w:r w:rsidR="00E22436">
        <w:t>L</w:t>
      </w:r>
      <w:r w:rsidR="00B06F33">
        <w:t>M</w:t>
      </w:r>
      <w:r w:rsidR="00E22436">
        <w:t>SW</w:t>
      </w:r>
      <w:r w:rsidR="00911E56">
        <w:t xml:space="preserve"> rather than renew.</w:t>
      </w:r>
      <w:r w:rsidR="00EA0E44">
        <w:t xml:space="preserve">  If</w:t>
      </w:r>
      <w:r w:rsidR="00E3108B">
        <w:t xml:space="preserve"> you </w:t>
      </w:r>
      <w:proofErr w:type="gramStart"/>
      <w:r w:rsidR="00E3108B">
        <w:t>don’t</w:t>
      </w:r>
      <w:proofErr w:type="gramEnd"/>
      <w:r w:rsidR="00E3108B">
        <w:t xml:space="preserve"> answer the questions correctly you will receive a</w:t>
      </w:r>
      <w:r w:rsidR="0051771C">
        <w:t>n error message.</w:t>
      </w:r>
      <w:r w:rsidR="00E22436">
        <w:t xml:space="preserve"> Click “Next” when complete.</w:t>
      </w:r>
    </w:p>
    <w:p w14:paraId="20B402BD" w14:textId="34D9CF0C" w:rsidR="0051771C" w:rsidRDefault="0051771C" w:rsidP="00E36180">
      <w:pPr>
        <w:spacing w:after="0"/>
      </w:pPr>
    </w:p>
    <w:p w14:paraId="22E8D6A7" w14:textId="4E06826A" w:rsidR="0051771C" w:rsidRDefault="0051771C" w:rsidP="00E36180">
      <w:pPr>
        <w:spacing w:after="0"/>
      </w:pPr>
      <w:r>
        <w:rPr>
          <w:noProof/>
        </w:rPr>
        <w:drawing>
          <wp:inline distT="0" distB="0" distL="0" distR="0" wp14:anchorId="6AC5F78B" wp14:editId="084A860C">
            <wp:extent cx="5943600" cy="3803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0365"/>
                    </a:xfrm>
                    <a:prstGeom prst="rect">
                      <a:avLst/>
                    </a:prstGeom>
                  </pic:spPr>
                </pic:pic>
              </a:graphicData>
            </a:graphic>
          </wp:inline>
        </w:drawing>
      </w:r>
    </w:p>
    <w:p w14:paraId="5431ED7F" w14:textId="77777777" w:rsidR="00D92E99" w:rsidRDefault="00D92E99" w:rsidP="00E36180">
      <w:pPr>
        <w:spacing w:after="0"/>
      </w:pPr>
    </w:p>
    <w:p w14:paraId="7DCB6034" w14:textId="29A74984" w:rsidR="00E36180" w:rsidRDefault="00B06F33" w:rsidP="00E36180">
      <w:pPr>
        <w:spacing w:after="0"/>
      </w:pPr>
      <w:r>
        <w:rPr>
          <w:noProof/>
        </w:rPr>
        <w:drawing>
          <wp:inline distT="0" distB="0" distL="0" distR="0" wp14:anchorId="2EA59519" wp14:editId="0A70EFAC">
            <wp:extent cx="5934075" cy="2085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085975"/>
                    </a:xfrm>
                    <a:prstGeom prst="rect">
                      <a:avLst/>
                    </a:prstGeom>
                    <a:noFill/>
                    <a:ln>
                      <a:noFill/>
                    </a:ln>
                  </pic:spPr>
                </pic:pic>
              </a:graphicData>
            </a:graphic>
          </wp:inline>
        </w:drawing>
      </w:r>
    </w:p>
    <w:p w14:paraId="49EFB207" w14:textId="0A04C339" w:rsidR="00E36180" w:rsidRDefault="00E36180" w:rsidP="00E36180">
      <w:pPr>
        <w:spacing w:after="0"/>
      </w:pPr>
    </w:p>
    <w:p w14:paraId="73C21B79" w14:textId="2FB6BB36" w:rsidR="00E36180" w:rsidRDefault="00AB2ABC" w:rsidP="00E36180">
      <w:pPr>
        <w:spacing w:after="0"/>
      </w:pPr>
      <w:r>
        <w:t xml:space="preserve">5. </w:t>
      </w:r>
      <w:r w:rsidR="000A6937">
        <w:t>Verify/update your personal information.</w:t>
      </w:r>
    </w:p>
    <w:p w14:paraId="39AF1DF8" w14:textId="77777777" w:rsidR="000A6937" w:rsidRDefault="000A6937" w:rsidP="00E36180">
      <w:pPr>
        <w:spacing w:after="0"/>
      </w:pPr>
    </w:p>
    <w:p w14:paraId="6B06A0BD" w14:textId="728D4D90" w:rsidR="00E36180" w:rsidRDefault="00B06F33" w:rsidP="00E36180">
      <w:pPr>
        <w:spacing w:after="0"/>
      </w:pPr>
      <w:r>
        <w:rPr>
          <w:noProof/>
        </w:rPr>
        <w:drawing>
          <wp:inline distT="0" distB="0" distL="0" distR="0" wp14:anchorId="3563169C" wp14:editId="0A337146">
            <wp:extent cx="5943600" cy="2457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57450"/>
                    </a:xfrm>
                    <a:prstGeom prst="rect">
                      <a:avLst/>
                    </a:prstGeom>
                    <a:noFill/>
                    <a:ln>
                      <a:noFill/>
                    </a:ln>
                  </pic:spPr>
                </pic:pic>
              </a:graphicData>
            </a:graphic>
          </wp:inline>
        </w:drawing>
      </w:r>
    </w:p>
    <w:p w14:paraId="1FBE6ABB" w14:textId="67115A21" w:rsidR="006359E9" w:rsidRDefault="006359E9" w:rsidP="00E36180">
      <w:pPr>
        <w:spacing w:after="0"/>
      </w:pPr>
    </w:p>
    <w:p w14:paraId="1FBB9ECC" w14:textId="7BC7C6C8" w:rsidR="006359E9" w:rsidRDefault="006359E9" w:rsidP="00E36180">
      <w:pPr>
        <w:spacing w:after="0"/>
      </w:pPr>
    </w:p>
    <w:p w14:paraId="12234536" w14:textId="77777777" w:rsidR="00D87C53" w:rsidRDefault="00D87C53" w:rsidP="00E36180">
      <w:pPr>
        <w:spacing w:after="0"/>
      </w:pPr>
    </w:p>
    <w:p w14:paraId="4BFD63E6" w14:textId="52EE3A28" w:rsidR="00D87C53" w:rsidRDefault="00D87C53" w:rsidP="00E36180">
      <w:pPr>
        <w:spacing w:after="0"/>
      </w:pPr>
    </w:p>
    <w:p w14:paraId="1839F4F0" w14:textId="02765DF4" w:rsidR="00D87C53" w:rsidRDefault="00D87C53" w:rsidP="00E36180">
      <w:pPr>
        <w:spacing w:after="0"/>
      </w:pPr>
    </w:p>
    <w:p w14:paraId="11FF070D" w14:textId="7FBE340B" w:rsidR="00D87C53" w:rsidRDefault="00D87C53" w:rsidP="00E36180">
      <w:pPr>
        <w:spacing w:after="0"/>
      </w:pPr>
    </w:p>
    <w:p w14:paraId="3EDF954A" w14:textId="226F0523" w:rsidR="00D87C53" w:rsidRDefault="00D87C53" w:rsidP="00E36180">
      <w:pPr>
        <w:spacing w:after="0"/>
      </w:pPr>
    </w:p>
    <w:p w14:paraId="1824CD9C" w14:textId="56F08E7F" w:rsidR="00D87C53" w:rsidRDefault="00D87C53" w:rsidP="00E36180">
      <w:pPr>
        <w:spacing w:after="0"/>
      </w:pPr>
    </w:p>
    <w:p w14:paraId="65977A26" w14:textId="7F35DFBD" w:rsidR="00D87C53" w:rsidRDefault="00D87C53" w:rsidP="00E36180">
      <w:pPr>
        <w:spacing w:after="0"/>
      </w:pPr>
    </w:p>
    <w:p w14:paraId="50D550FE" w14:textId="026B706D" w:rsidR="00D87C53" w:rsidRDefault="00D87C53" w:rsidP="00E36180">
      <w:pPr>
        <w:spacing w:after="0"/>
      </w:pPr>
    </w:p>
    <w:p w14:paraId="6EC4B699" w14:textId="5426A421" w:rsidR="00BF2DEC" w:rsidRDefault="00BF2DEC" w:rsidP="00E36180">
      <w:pPr>
        <w:spacing w:after="0"/>
      </w:pPr>
      <w:r>
        <w:t>6. Verify/Update your contact information</w:t>
      </w:r>
      <w:r w:rsidR="0095417C">
        <w:t xml:space="preserve"> then click “Next”.</w:t>
      </w:r>
    </w:p>
    <w:p w14:paraId="35B1C926" w14:textId="77777777" w:rsidR="00BF2DEC" w:rsidRDefault="00BF2DEC" w:rsidP="00E36180">
      <w:pPr>
        <w:spacing w:after="0"/>
      </w:pPr>
    </w:p>
    <w:p w14:paraId="3A21DC38" w14:textId="139FEDD4" w:rsidR="006359E9" w:rsidRDefault="00B06F33" w:rsidP="00E36180">
      <w:pPr>
        <w:spacing w:after="0"/>
      </w:pPr>
      <w:r>
        <w:rPr>
          <w:noProof/>
        </w:rPr>
        <w:drawing>
          <wp:inline distT="0" distB="0" distL="0" distR="0" wp14:anchorId="3EB03766" wp14:editId="092CB81D">
            <wp:extent cx="5943600" cy="45434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43425"/>
                    </a:xfrm>
                    <a:prstGeom prst="rect">
                      <a:avLst/>
                    </a:prstGeom>
                    <a:noFill/>
                    <a:ln>
                      <a:noFill/>
                    </a:ln>
                  </pic:spPr>
                </pic:pic>
              </a:graphicData>
            </a:graphic>
          </wp:inline>
        </w:drawing>
      </w:r>
    </w:p>
    <w:p w14:paraId="483901BA" w14:textId="7CFF14D4" w:rsidR="006359E9" w:rsidRDefault="006359E9" w:rsidP="00E36180">
      <w:pPr>
        <w:spacing w:after="0"/>
      </w:pPr>
    </w:p>
    <w:p w14:paraId="12F5B650" w14:textId="607B33D0" w:rsidR="00BF2DEC" w:rsidRDefault="00BF2DEC" w:rsidP="00E36180">
      <w:pPr>
        <w:spacing w:after="0"/>
      </w:pPr>
      <w:r>
        <w:t>7.</w:t>
      </w:r>
      <w:r w:rsidR="00CC0CD3">
        <w:t xml:space="preserve"> Enter the date you passed the ASWB exam for this license type. ASWB sends scores on a weekly </w:t>
      </w:r>
      <w:proofErr w:type="gramStart"/>
      <w:r w:rsidR="00CC0CD3">
        <w:t>basis</w:t>
      </w:r>
      <w:proofErr w:type="gramEnd"/>
      <w:r w:rsidR="00CC0CD3">
        <w:t xml:space="preserve"> and we need to know the exam date to identify the data file that has your scores.  Click “Next”.</w:t>
      </w:r>
    </w:p>
    <w:p w14:paraId="5DD1CA97" w14:textId="77777777" w:rsidR="00AA601F" w:rsidRDefault="00AA601F" w:rsidP="00E36180">
      <w:pPr>
        <w:spacing w:after="0"/>
      </w:pPr>
    </w:p>
    <w:p w14:paraId="58AC50E4" w14:textId="2616F0D9" w:rsidR="006359E9" w:rsidRDefault="00B06F33" w:rsidP="00E36180">
      <w:pPr>
        <w:spacing w:after="0"/>
      </w:pPr>
      <w:r>
        <w:rPr>
          <w:noProof/>
        </w:rPr>
        <w:drawing>
          <wp:inline distT="0" distB="0" distL="0" distR="0" wp14:anchorId="573EAC98" wp14:editId="3BF7A237">
            <wp:extent cx="5943600" cy="14192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19225"/>
                    </a:xfrm>
                    <a:prstGeom prst="rect">
                      <a:avLst/>
                    </a:prstGeom>
                    <a:noFill/>
                    <a:ln>
                      <a:noFill/>
                    </a:ln>
                  </pic:spPr>
                </pic:pic>
              </a:graphicData>
            </a:graphic>
          </wp:inline>
        </w:drawing>
      </w:r>
    </w:p>
    <w:p w14:paraId="2D413C2F" w14:textId="77884430" w:rsidR="006359E9" w:rsidRDefault="006359E9" w:rsidP="00E36180">
      <w:pPr>
        <w:spacing w:after="0"/>
      </w:pPr>
    </w:p>
    <w:p w14:paraId="41ACCAD1" w14:textId="172C8516" w:rsidR="006359E9" w:rsidRDefault="003834FB" w:rsidP="00E36180">
      <w:pPr>
        <w:spacing w:after="0"/>
      </w:pPr>
      <w:r>
        <w:t xml:space="preserve">8. </w:t>
      </w:r>
      <w:r w:rsidR="00751239">
        <w:t>Upload your supplemental documentation to your application.  For upgrade</w:t>
      </w:r>
      <w:r w:rsidR="00F27A6B">
        <w:t xml:space="preserve"> to LMSW</w:t>
      </w:r>
      <w:r w:rsidR="00751239">
        <w:t xml:space="preserve"> </w:t>
      </w:r>
      <w:proofErr w:type="gramStart"/>
      <w:r w:rsidR="00751239">
        <w:t>you’ll</w:t>
      </w:r>
      <w:proofErr w:type="gramEnd"/>
      <w:r w:rsidR="00751239">
        <w:t xml:space="preserve"> need you</w:t>
      </w:r>
      <w:r w:rsidR="003C7E41">
        <w:t>r</w:t>
      </w:r>
      <w:r w:rsidR="00140114">
        <w:t xml:space="preserve"> Jurisprudence Examination Certificate (</w:t>
      </w:r>
      <w:r w:rsidR="002430D0">
        <w:t>showing completion within the past 6 months).</w:t>
      </w:r>
      <w:r w:rsidR="00252730">
        <w:t xml:space="preserve"> </w:t>
      </w:r>
      <w:r w:rsidR="00FE2C98">
        <w:t xml:space="preserve"> </w:t>
      </w:r>
      <w:r w:rsidR="00F27A6B">
        <w:t xml:space="preserve">You will need to have your transcripts showing conferral of your </w:t>
      </w:r>
      <w:proofErr w:type="gramStart"/>
      <w:r w:rsidR="00F27A6B">
        <w:t>Master’s Degree</w:t>
      </w:r>
      <w:proofErr w:type="gramEnd"/>
      <w:r w:rsidR="00F27A6B">
        <w:t xml:space="preserve"> in Social Work sent directly to our office. </w:t>
      </w:r>
      <w:r w:rsidR="00CC0CD3">
        <w:t xml:space="preserve"> Once all documentation is uploaded, click “Next”.</w:t>
      </w:r>
    </w:p>
    <w:p w14:paraId="6C24B322" w14:textId="77777777" w:rsidR="003C35D9" w:rsidRDefault="003C35D9" w:rsidP="00E36180">
      <w:pPr>
        <w:spacing w:after="0"/>
      </w:pPr>
    </w:p>
    <w:p w14:paraId="612DA0D2" w14:textId="3D73C564" w:rsidR="006359E9" w:rsidRDefault="00F27A6B" w:rsidP="00E36180">
      <w:pPr>
        <w:spacing w:after="0"/>
      </w:pPr>
      <w:r>
        <w:rPr>
          <w:noProof/>
        </w:rPr>
        <w:drawing>
          <wp:inline distT="0" distB="0" distL="0" distR="0" wp14:anchorId="4269C296" wp14:editId="4A47BEE9">
            <wp:extent cx="5943600" cy="2933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14:paraId="4CBE4EF5" w14:textId="3F8AAB03" w:rsidR="00E5635D" w:rsidRDefault="00E5635D" w:rsidP="00E36180">
      <w:pPr>
        <w:spacing w:after="0"/>
      </w:pPr>
    </w:p>
    <w:p w14:paraId="45CF64D0" w14:textId="4D9439F2" w:rsidR="00BE11F3" w:rsidRDefault="00BE11F3" w:rsidP="00E36180">
      <w:pPr>
        <w:spacing w:after="0"/>
      </w:pPr>
      <w:r>
        <w:t xml:space="preserve">Each time you attach a file, it will </w:t>
      </w:r>
      <w:r w:rsidR="00236F4F">
        <w:t xml:space="preserve">appear above the </w:t>
      </w:r>
      <w:r w:rsidR="00AB4366">
        <w:t>selection boxes.</w:t>
      </w:r>
      <w:r w:rsidR="002A219B">
        <w:t xml:space="preserve">  NOTE: Be sure to avoid attaching files that </w:t>
      </w:r>
      <w:r w:rsidR="0082273D">
        <w:t xml:space="preserve">exceed the max </w:t>
      </w:r>
      <w:r w:rsidR="00714164">
        <w:t>file size.</w:t>
      </w:r>
    </w:p>
    <w:p w14:paraId="4C056D54" w14:textId="07400A42" w:rsidR="00E5635D" w:rsidRDefault="00E5635D" w:rsidP="00E36180">
      <w:pPr>
        <w:spacing w:after="0"/>
      </w:pPr>
    </w:p>
    <w:p w14:paraId="3ED6382E" w14:textId="2E8D76F8" w:rsidR="00E5635D" w:rsidRDefault="001552DE" w:rsidP="00E36180">
      <w:pPr>
        <w:spacing w:after="0"/>
      </w:pPr>
      <w:r>
        <w:rPr>
          <w:noProof/>
        </w:rPr>
        <w:drawing>
          <wp:inline distT="0" distB="0" distL="0" distR="0" wp14:anchorId="44BC17EC" wp14:editId="7EBCDD94">
            <wp:extent cx="5943600" cy="3476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14:paraId="7BCE31F4" w14:textId="305F4F15" w:rsidR="00F70EF2" w:rsidRDefault="00F70EF2" w:rsidP="00E36180">
      <w:pPr>
        <w:spacing w:after="0"/>
      </w:pPr>
    </w:p>
    <w:p w14:paraId="5369B2C4" w14:textId="61A9997A" w:rsidR="00F70EF2" w:rsidRDefault="00F70EF2" w:rsidP="00E36180">
      <w:pPr>
        <w:spacing w:after="0"/>
      </w:pPr>
    </w:p>
    <w:p w14:paraId="4271BB81" w14:textId="56BAB8CF" w:rsidR="00E34075" w:rsidRDefault="00E34075" w:rsidP="00E36180">
      <w:pPr>
        <w:spacing w:after="0"/>
      </w:pPr>
      <w:r>
        <w:t>9. Review your information and edit where necessary.  When complete, click “Submit”.</w:t>
      </w:r>
    </w:p>
    <w:p w14:paraId="5450CC9E" w14:textId="3AC6A70F" w:rsidR="00E34075" w:rsidRDefault="00E34075" w:rsidP="00E36180">
      <w:pPr>
        <w:spacing w:after="0"/>
      </w:pPr>
    </w:p>
    <w:p w14:paraId="7203C63C" w14:textId="34D1713B" w:rsidR="00E34075" w:rsidRDefault="001552DE" w:rsidP="00E36180">
      <w:pPr>
        <w:spacing w:after="0"/>
      </w:pPr>
      <w:r>
        <w:rPr>
          <w:noProof/>
        </w:rPr>
        <w:lastRenderedPageBreak/>
        <w:drawing>
          <wp:inline distT="0" distB="0" distL="0" distR="0" wp14:anchorId="2CD04EA5" wp14:editId="56A937E0">
            <wp:extent cx="5943600" cy="4572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a:noFill/>
                    </a:ln>
                  </pic:spPr>
                </pic:pic>
              </a:graphicData>
            </a:graphic>
          </wp:inline>
        </w:drawing>
      </w:r>
    </w:p>
    <w:p w14:paraId="65E19EB9" w14:textId="4F2BF8F6" w:rsidR="00E34075" w:rsidRDefault="00E34075" w:rsidP="00E36180">
      <w:pPr>
        <w:spacing w:after="0"/>
      </w:pPr>
    </w:p>
    <w:p w14:paraId="64FAE648" w14:textId="77777777" w:rsidR="0083388F" w:rsidRDefault="0083388F" w:rsidP="00E36180">
      <w:pPr>
        <w:spacing w:after="0"/>
      </w:pPr>
    </w:p>
    <w:p w14:paraId="53548461" w14:textId="150FDD67" w:rsidR="00773415" w:rsidRDefault="0083388F" w:rsidP="00E36180">
      <w:pPr>
        <w:spacing w:after="0"/>
      </w:pPr>
      <w:r>
        <w:t>10</w:t>
      </w:r>
      <w:r w:rsidR="00093863">
        <w:t xml:space="preserve">. Attest and agree to the </w:t>
      </w:r>
      <w:r w:rsidR="00FD67FB">
        <w:t>statement</w:t>
      </w:r>
      <w:r>
        <w:t xml:space="preserve"> then click “Next”.</w:t>
      </w:r>
    </w:p>
    <w:p w14:paraId="523F9A8D" w14:textId="77777777" w:rsidR="00773415" w:rsidRDefault="00773415" w:rsidP="00E36180">
      <w:pPr>
        <w:spacing w:after="0"/>
      </w:pPr>
    </w:p>
    <w:p w14:paraId="1535ECA8" w14:textId="7817F847" w:rsidR="00F70EF2" w:rsidRDefault="001552DE" w:rsidP="00E36180">
      <w:pPr>
        <w:spacing w:after="0"/>
      </w:pPr>
      <w:r>
        <w:rPr>
          <w:noProof/>
        </w:rPr>
        <w:lastRenderedPageBreak/>
        <w:drawing>
          <wp:inline distT="0" distB="0" distL="0" distR="0" wp14:anchorId="3CFB6E3F" wp14:editId="1E63DCBD">
            <wp:extent cx="5934075" cy="31146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114675"/>
                    </a:xfrm>
                    <a:prstGeom prst="rect">
                      <a:avLst/>
                    </a:prstGeom>
                    <a:noFill/>
                    <a:ln>
                      <a:noFill/>
                    </a:ln>
                  </pic:spPr>
                </pic:pic>
              </a:graphicData>
            </a:graphic>
          </wp:inline>
        </w:drawing>
      </w:r>
    </w:p>
    <w:p w14:paraId="11E3F3EE" w14:textId="17C41483" w:rsidR="00CE43E3" w:rsidRDefault="00CE43E3" w:rsidP="00E36180">
      <w:pPr>
        <w:spacing w:after="0"/>
      </w:pPr>
    </w:p>
    <w:p w14:paraId="1AF2E98A" w14:textId="0E02ECFF" w:rsidR="0083388F" w:rsidRDefault="0083388F" w:rsidP="0083388F">
      <w:pPr>
        <w:spacing w:after="0"/>
      </w:pPr>
      <w:r>
        <w:t>After clicking “</w:t>
      </w:r>
      <w:r>
        <w:t>Next</w:t>
      </w:r>
      <w:r>
        <w:t>” you will be sent a confirmation email alerting you that your application data has been received.  This email will include your application summary as an attachment.</w:t>
      </w:r>
    </w:p>
    <w:p w14:paraId="73F61059" w14:textId="77777777" w:rsidR="0083388F" w:rsidRDefault="0083388F" w:rsidP="0083388F">
      <w:pPr>
        <w:spacing w:after="0"/>
      </w:pPr>
    </w:p>
    <w:p w14:paraId="41DE0F88" w14:textId="77777777" w:rsidR="0083388F" w:rsidRDefault="0083388F" w:rsidP="0083388F">
      <w:pPr>
        <w:spacing w:after="0"/>
      </w:pPr>
      <w:r>
        <w:rPr>
          <w:noProof/>
        </w:rPr>
        <w:drawing>
          <wp:inline distT="0" distB="0" distL="0" distR="0" wp14:anchorId="7F06AF24" wp14:editId="3E79F702">
            <wp:extent cx="3200400" cy="7334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733425"/>
                    </a:xfrm>
                    <a:prstGeom prst="rect">
                      <a:avLst/>
                    </a:prstGeom>
                    <a:noFill/>
                    <a:ln>
                      <a:noFill/>
                    </a:ln>
                  </pic:spPr>
                </pic:pic>
              </a:graphicData>
            </a:graphic>
          </wp:inline>
        </w:drawing>
      </w:r>
    </w:p>
    <w:p w14:paraId="66F31D9E" w14:textId="77777777" w:rsidR="0083388F" w:rsidRDefault="0083388F" w:rsidP="00E36180">
      <w:pPr>
        <w:spacing w:after="0"/>
      </w:pPr>
    </w:p>
    <w:p w14:paraId="56E4BA73" w14:textId="1DE731E0" w:rsidR="0083388F" w:rsidRDefault="00CA6967" w:rsidP="0083388F">
      <w:pPr>
        <w:spacing w:after="0"/>
      </w:pPr>
      <w:r>
        <w:t xml:space="preserve">11. </w:t>
      </w:r>
      <w:r w:rsidR="0083388F">
        <w:t>Click “Pay Now” to move to the online application payment screen.</w:t>
      </w:r>
    </w:p>
    <w:p w14:paraId="1FD1B555" w14:textId="77777777" w:rsidR="0083388F" w:rsidRDefault="0083388F" w:rsidP="0083388F">
      <w:pPr>
        <w:spacing w:after="0"/>
      </w:pPr>
    </w:p>
    <w:p w14:paraId="4B263267" w14:textId="44FFD272" w:rsidR="0083388F" w:rsidRDefault="0083388F" w:rsidP="0083388F">
      <w:pPr>
        <w:spacing w:after="0"/>
      </w:pPr>
      <w:r>
        <w:rPr>
          <w:noProof/>
        </w:rPr>
        <w:drawing>
          <wp:inline distT="0" distB="0" distL="0" distR="0" wp14:anchorId="253948D7" wp14:editId="4D643084">
            <wp:extent cx="5943600" cy="15405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540510"/>
                    </a:xfrm>
                    <a:prstGeom prst="rect">
                      <a:avLst/>
                    </a:prstGeom>
                  </pic:spPr>
                </pic:pic>
              </a:graphicData>
            </a:graphic>
          </wp:inline>
        </w:drawing>
      </w:r>
    </w:p>
    <w:p w14:paraId="13687FEC" w14:textId="77777777" w:rsidR="0083388F" w:rsidRDefault="0083388F" w:rsidP="0083388F">
      <w:pPr>
        <w:spacing w:after="0"/>
      </w:pPr>
    </w:p>
    <w:p w14:paraId="2B0046CB" w14:textId="05BFEB6D" w:rsidR="0083388F" w:rsidRDefault="00CA6967" w:rsidP="0083388F">
      <w:pPr>
        <w:spacing w:after="0"/>
      </w:pPr>
      <w:r>
        <w:t xml:space="preserve">12. </w:t>
      </w:r>
      <w:r w:rsidR="0083388F">
        <w:t>Click “Next” to move to the confirmation page.</w:t>
      </w:r>
    </w:p>
    <w:p w14:paraId="44A8AD37" w14:textId="77777777" w:rsidR="0083388F" w:rsidRDefault="0083388F" w:rsidP="0083388F">
      <w:pPr>
        <w:spacing w:after="0"/>
      </w:pPr>
    </w:p>
    <w:p w14:paraId="1609FE29" w14:textId="5134F2FD" w:rsidR="0083388F" w:rsidRDefault="00054E61" w:rsidP="0083388F">
      <w:pPr>
        <w:spacing w:after="0"/>
      </w:pPr>
      <w:r>
        <w:rPr>
          <w:noProof/>
        </w:rPr>
        <w:lastRenderedPageBreak/>
        <w:drawing>
          <wp:inline distT="0" distB="0" distL="0" distR="0" wp14:anchorId="07C194B7" wp14:editId="11039342">
            <wp:extent cx="5943600" cy="18002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00225"/>
                    </a:xfrm>
                    <a:prstGeom prst="rect">
                      <a:avLst/>
                    </a:prstGeom>
                    <a:noFill/>
                    <a:ln>
                      <a:noFill/>
                    </a:ln>
                  </pic:spPr>
                </pic:pic>
              </a:graphicData>
            </a:graphic>
          </wp:inline>
        </w:drawing>
      </w:r>
    </w:p>
    <w:p w14:paraId="186822F2" w14:textId="77777777" w:rsidR="0083388F" w:rsidRDefault="0083388F" w:rsidP="0083388F">
      <w:pPr>
        <w:spacing w:after="0"/>
      </w:pPr>
    </w:p>
    <w:p w14:paraId="6E114C4B" w14:textId="2507FB88" w:rsidR="0083388F" w:rsidRDefault="00CA6967" w:rsidP="0083388F">
      <w:pPr>
        <w:spacing w:after="0"/>
      </w:pPr>
      <w:r>
        <w:t xml:space="preserve">13. </w:t>
      </w:r>
      <w:r w:rsidR="0083388F">
        <w:t>Click “Next” to move to the payment processor.</w:t>
      </w:r>
    </w:p>
    <w:p w14:paraId="28A8C3CC" w14:textId="77777777" w:rsidR="0083388F" w:rsidRDefault="0083388F" w:rsidP="0083388F">
      <w:pPr>
        <w:spacing w:after="0"/>
      </w:pPr>
    </w:p>
    <w:p w14:paraId="6D6C27F9" w14:textId="7F1FD2E6" w:rsidR="0083388F" w:rsidRDefault="00054E61" w:rsidP="0083388F">
      <w:pPr>
        <w:spacing w:after="0"/>
      </w:pPr>
      <w:r>
        <w:rPr>
          <w:noProof/>
        </w:rPr>
        <w:drawing>
          <wp:inline distT="0" distB="0" distL="0" distR="0" wp14:anchorId="345C2F8E" wp14:editId="7AB4A4B6">
            <wp:extent cx="5934075" cy="19335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1933575"/>
                    </a:xfrm>
                    <a:prstGeom prst="rect">
                      <a:avLst/>
                    </a:prstGeom>
                    <a:noFill/>
                    <a:ln>
                      <a:noFill/>
                    </a:ln>
                  </pic:spPr>
                </pic:pic>
              </a:graphicData>
            </a:graphic>
          </wp:inline>
        </w:drawing>
      </w:r>
    </w:p>
    <w:p w14:paraId="69466481" w14:textId="77777777" w:rsidR="0083388F" w:rsidRDefault="0083388F" w:rsidP="0083388F">
      <w:pPr>
        <w:spacing w:after="0"/>
      </w:pPr>
    </w:p>
    <w:p w14:paraId="4C8A9C2D" w14:textId="72CD8044" w:rsidR="0083388F" w:rsidRDefault="00CA6967" w:rsidP="0083388F">
      <w:pPr>
        <w:spacing w:after="0"/>
      </w:pPr>
      <w:r>
        <w:t xml:space="preserve">14. </w:t>
      </w:r>
      <w:r w:rsidR="0083388F">
        <w:t>You will be redirected to the payment processor.  Enter your customer information in the required fields then click “Next”.</w:t>
      </w:r>
    </w:p>
    <w:p w14:paraId="7C965917" w14:textId="77777777" w:rsidR="0083388F" w:rsidRDefault="0083388F" w:rsidP="0083388F">
      <w:pPr>
        <w:spacing w:after="0"/>
      </w:pPr>
      <w:r>
        <w:rPr>
          <w:noProof/>
        </w:rPr>
        <w:lastRenderedPageBreak/>
        <w:drawing>
          <wp:inline distT="0" distB="0" distL="0" distR="0" wp14:anchorId="354767F3" wp14:editId="0F6BA66E">
            <wp:extent cx="5943600" cy="64668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466840"/>
                    </a:xfrm>
                    <a:prstGeom prst="rect">
                      <a:avLst/>
                    </a:prstGeom>
                    <a:noFill/>
                    <a:ln>
                      <a:noFill/>
                    </a:ln>
                  </pic:spPr>
                </pic:pic>
              </a:graphicData>
            </a:graphic>
          </wp:inline>
        </w:drawing>
      </w:r>
    </w:p>
    <w:p w14:paraId="2EE4B307" w14:textId="77777777" w:rsidR="0083388F" w:rsidRDefault="0083388F" w:rsidP="0083388F">
      <w:pPr>
        <w:spacing w:after="0"/>
      </w:pPr>
    </w:p>
    <w:p w14:paraId="16B4EE22" w14:textId="3936AE3A" w:rsidR="0083388F" w:rsidRDefault="00CA6967" w:rsidP="0083388F">
      <w:pPr>
        <w:spacing w:after="0"/>
      </w:pPr>
      <w:r>
        <w:t xml:space="preserve">15. </w:t>
      </w:r>
      <w:r w:rsidR="0083388F">
        <w:t>Enter your credit card information and click “Next”.</w:t>
      </w:r>
    </w:p>
    <w:p w14:paraId="362058FB" w14:textId="77777777" w:rsidR="0083388F" w:rsidRDefault="0083388F" w:rsidP="0083388F">
      <w:pPr>
        <w:spacing w:after="0"/>
      </w:pPr>
    </w:p>
    <w:p w14:paraId="12026BBB" w14:textId="77777777" w:rsidR="0083388F" w:rsidRDefault="0083388F" w:rsidP="0083388F">
      <w:pPr>
        <w:spacing w:after="0"/>
      </w:pPr>
      <w:r>
        <w:rPr>
          <w:noProof/>
        </w:rPr>
        <w:lastRenderedPageBreak/>
        <w:drawing>
          <wp:inline distT="0" distB="0" distL="0" distR="0" wp14:anchorId="2FDC7293" wp14:editId="3724361D">
            <wp:extent cx="5886450" cy="65246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6450" cy="6524625"/>
                    </a:xfrm>
                    <a:prstGeom prst="rect">
                      <a:avLst/>
                    </a:prstGeom>
                    <a:noFill/>
                    <a:ln>
                      <a:noFill/>
                    </a:ln>
                  </pic:spPr>
                </pic:pic>
              </a:graphicData>
            </a:graphic>
          </wp:inline>
        </w:drawing>
      </w:r>
    </w:p>
    <w:p w14:paraId="01EB908C" w14:textId="77777777" w:rsidR="0083388F" w:rsidRDefault="0083388F" w:rsidP="0083388F">
      <w:pPr>
        <w:spacing w:after="0"/>
      </w:pPr>
    </w:p>
    <w:p w14:paraId="4514F365" w14:textId="77777777" w:rsidR="0083388F" w:rsidRDefault="0083388F" w:rsidP="0083388F">
      <w:pPr>
        <w:spacing w:after="0"/>
      </w:pPr>
    </w:p>
    <w:p w14:paraId="4FCA4DCC" w14:textId="77777777" w:rsidR="0083388F" w:rsidRDefault="0083388F" w:rsidP="0083388F">
      <w:pPr>
        <w:spacing w:after="0"/>
      </w:pPr>
      <w:r>
        <w:rPr>
          <w:noProof/>
        </w:rPr>
        <w:lastRenderedPageBreak/>
        <w:drawing>
          <wp:inline distT="0" distB="0" distL="0" distR="0" wp14:anchorId="033CBFAB" wp14:editId="4C91C163">
            <wp:extent cx="5934075" cy="6038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6038850"/>
                    </a:xfrm>
                    <a:prstGeom prst="rect">
                      <a:avLst/>
                    </a:prstGeom>
                    <a:noFill/>
                    <a:ln>
                      <a:noFill/>
                    </a:ln>
                  </pic:spPr>
                </pic:pic>
              </a:graphicData>
            </a:graphic>
          </wp:inline>
        </w:drawing>
      </w:r>
    </w:p>
    <w:p w14:paraId="1F176F5E" w14:textId="77777777" w:rsidR="0083388F" w:rsidRDefault="0083388F" w:rsidP="0083388F">
      <w:pPr>
        <w:spacing w:after="0"/>
      </w:pPr>
    </w:p>
    <w:p w14:paraId="61181DF9" w14:textId="77777777" w:rsidR="0083388F" w:rsidRDefault="0083388F" w:rsidP="0083388F">
      <w:pPr>
        <w:spacing w:after="0"/>
      </w:pPr>
    </w:p>
    <w:p w14:paraId="7542B577" w14:textId="77777777" w:rsidR="0083388F" w:rsidRDefault="0083388F" w:rsidP="0083388F">
      <w:pPr>
        <w:spacing w:after="0"/>
      </w:pPr>
    </w:p>
    <w:p w14:paraId="1B389889" w14:textId="77777777" w:rsidR="0083388F" w:rsidRDefault="0083388F" w:rsidP="0083388F">
      <w:pPr>
        <w:spacing w:after="0"/>
      </w:pPr>
    </w:p>
    <w:p w14:paraId="65406E73" w14:textId="77777777" w:rsidR="0083388F" w:rsidRDefault="0083388F" w:rsidP="0083388F">
      <w:pPr>
        <w:spacing w:after="0"/>
      </w:pPr>
    </w:p>
    <w:p w14:paraId="73DA11D5" w14:textId="77777777" w:rsidR="0083388F" w:rsidRDefault="0083388F" w:rsidP="0083388F">
      <w:pPr>
        <w:spacing w:after="0"/>
      </w:pPr>
    </w:p>
    <w:p w14:paraId="0FEB1357" w14:textId="77777777" w:rsidR="0083388F" w:rsidRDefault="0083388F" w:rsidP="0083388F">
      <w:pPr>
        <w:spacing w:after="0"/>
      </w:pPr>
    </w:p>
    <w:p w14:paraId="4851A6EE" w14:textId="77777777" w:rsidR="0083388F" w:rsidRDefault="0083388F" w:rsidP="0083388F">
      <w:pPr>
        <w:spacing w:after="0"/>
      </w:pPr>
    </w:p>
    <w:p w14:paraId="7F7DC662" w14:textId="77777777" w:rsidR="0083388F" w:rsidRDefault="0083388F" w:rsidP="0083388F">
      <w:pPr>
        <w:spacing w:after="0"/>
      </w:pPr>
    </w:p>
    <w:p w14:paraId="17309A36" w14:textId="77777777" w:rsidR="0083388F" w:rsidRDefault="0083388F" w:rsidP="0083388F">
      <w:pPr>
        <w:spacing w:after="0"/>
      </w:pPr>
    </w:p>
    <w:p w14:paraId="3E98BFCA" w14:textId="77777777" w:rsidR="0083388F" w:rsidRDefault="0083388F" w:rsidP="0083388F">
      <w:pPr>
        <w:spacing w:after="0"/>
      </w:pPr>
    </w:p>
    <w:p w14:paraId="05028EBD" w14:textId="77777777" w:rsidR="0083388F" w:rsidRDefault="0083388F" w:rsidP="0083388F">
      <w:pPr>
        <w:spacing w:after="0"/>
      </w:pPr>
    </w:p>
    <w:p w14:paraId="4E2AA0C8" w14:textId="17538869" w:rsidR="0083388F" w:rsidRDefault="00CA6967" w:rsidP="0083388F">
      <w:pPr>
        <w:spacing w:after="0"/>
      </w:pPr>
      <w:r>
        <w:t xml:space="preserve">16. </w:t>
      </w:r>
      <w:r w:rsidR="0083388F">
        <w:t>After your payment is processed you will be redirected to the payment success page.  This will give you the opportunity to view/save a summary of your transaction.</w:t>
      </w:r>
    </w:p>
    <w:p w14:paraId="5466F45E" w14:textId="77777777" w:rsidR="0083388F" w:rsidRDefault="0083388F" w:rsidP="0083388F">
      <w:pPr>
        <w:spacing w:after="0"/>
      </w:pPr>
    </w:p>
    <w:p w14:paraId="0CB9A094" w14:textId="77777777" w:rsidR="0083388F" w:rsidRDefault="0083388F" w:rsidP="0083388F">
      <w:pPr>
        <w:spacing w:after="0"/>
      </w:pPr>
    </w:p>
    <w:p w14:paraId="48520CDB" w14:textId="2F4A6751" w:rsidR="0083388F" w:rsidRDefault="00054E61" w:rsidP="0083388F">
      <w:pPr>
        <w:spacing w:after="0"/>
      </w:pPr>
      <w:r>
        <w:rPr>
          <w:noProof/>
        </w:rPr>
        <w:drawing>
          <wp:inline distT="0" distB="0" distL="0" distR="0" wp14:anchorId="4B32EE6F" wp14:editId="3DF65C94">
            <wp:extent cx="5943600" cy="18859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14:paraId="0EC40527" w14:textId="77777777" w:rsidR="0083388F" w:rsidRDefault="0083388F" w:rsidP="0083388F">
      <w:pPr>
        <w:spacing w:after="0"/>
      </w:pPr>
    </w:p>
    <w:p w14:paraId="1106699C" w14:textId="77777777" w:rsidR="0083388F" w:rsidRDefault="0083388F" w:rsidP="0083388F">
      <w:pPr>
        <w:spacing w:after="0"/>
      </w:pPr>
      <w:r>
        <w:t>You will also receive two emails confirming your online payment.  One will be from the online licensing system and the other will be from the payment processor.  Please save these emails for your records.</w:t>
      </w:r>
    </w:p>
    <w:p w14:paraId="3E0E413E" w14:textId="77777777" w:rsidR="0083388F" w:rsidRDefault="0083388F" w:rsidP="0083388F">
      <w:pPr>
        <w:spacing w:after="0"/>
      </w:pPr>
    </w:p>
    <w:p w14:paraId="43E9AA82" w14:textId="77777777" w:rsidR="0083388F" w:rsidRDefault="0083388F" w:rsidP="0083388F">
      <w:pPr>
        <w:spacing w:after="0"/>
      </w:pPr>
      <w:r>
        <w:rPr>
          <w:noProof/>
        </w:rPr>
        <w:drawing>
          <wp:inline distT="0" distB="0" distL="0" distR="0" wp14:anchorId="3627EA16" wp14:editId="344C122E">
            <wp:extent cx="3152775" cy="7715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2775" cy="771525"/>
                    </a:xfrm>
                    <a:prstGeom prst="rect">
                      <a:avLst/>
                    </a:prstGeom>
                    <a:noFill/>
                    <a:ln>
                      <a:noFill/>
                    </a:ln>
                  </pic:spPr>
                </pic:pic>
              </a:graphicData>
            </a:graphic>
          </wp:inline>
        </w:drawing>
      </w:r>
    </w:p>
    <w:p w14:paraId="763F25E6" w14:textId="77777777" w:rsidR="0083388F" w:rsidRDefault="0083388F" w:rsidP="0083388F">
      <w:pPr>
        <w:spacing w:after="0"/>
      </w:pPr>
    </w:p>
    <w:p w14:paraId="6F9DDF3D" w14:textId="77777777" w:rsidR="0083388F" w:rsidRDefault="0083388F" w:rsidP="0083388F">
      <w:pPr>
        <w:spacing w:after="0"/>
      </w:pPr>
      <w:r>
        <w:rPr>
          <w:noProof/>
        </w:rPr>
        <w:drawing>
          <wp:inline distT="0" distB="0" distL="0" distR="0" wp14:anchorId="65622D6D" wp14:editId="027589B7">
            <wp:extent cx="5848350"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48350" cy="1371600"/>
                    </a:xfrm>
                    <a:prstGeom prst="rect">
                      <a:avLst/>
                    </a:prstGeom>
                  </pic:spPr>
                </pic:pic>
              </a:graphicData>
            </a:graphic>
          </wp:inline>
        </w:drawing>
      </w:r>
    </w:p>
    <w:p w14:paraId="168A1C93" w14:textId="77777777" w:rsidR="0083388F" w:rsidRDefault="0083388F" w:rsidP="0083388F">
      <w:pPr>
        <w:spacing w:after="0"/>
      </w:pPr>
    </w:p>
    <w:p w14:paraId="4B76FF28" w14:textId="112BEA82" w:rsidR="0083388F" w:rsidRDefault="0083388F" w:rsidP="0083388F">
      <w:pPr>
        <w:spacing w:after="0"/>
      </w:pPr>
      <w:r>
        <w:t xml:space="preserve">This completes the online portion of the </w:t>
      </w:r>
      <w:r w:rsidR="00CA6967">
        <w:t>application process. Your application will be reviewed by staff in the order it was received.  Once reviewed, staff will either contact you to request missing documentation or, if everything in your application is complete and correct, send you the L</w:t>
      </w:r>
      <w:r w:rsidR="00054E61">
        <w:t>M</w:t>
      </w:r>
      <w:r w:rsidR="00CA6967">
        <w:t xml:space="preserve">SW license. Due to heavy volume, please wait at least six weeks before contacting BHEC for a status update. </w:t>
      </w:r>
    </w:p>
    <w:p w14:paraId="3B7371E2" w14:textId="77777777" w:rsidR="0083388F" w:rsidRDefault="0083388F" w:rsidP="00E36180">
      <w:pPr>
        <w:spacing w:after="0"/>
      </w:pPr>
    </w:p>
    <w:p w14:paraId="2D66C67B" w14:textId="40105B71" w:rsidR="002B5E74" w:rsidRDefault="002B5E74" w:rsidP="00E36180">
      <w:pPr>
        <w:spacing w:after="0"/>
      </w:pPr>
    </w:p>
    <w:p w14:paraId="4B3F5063" w14:textId="24B23E03" w:rsidR="00CE43E3" w:rsidRDefault="00CE43E3" w:rsidP="00E36180">
      <w:pPr>
        <w:spacing w:after="0"/>
      </w:pPr>
    </w:p>
    <w:sectPr w:rsidR="00CE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80"/>
    <w:rsid w:val="00007011"/>
    <w:rsid w:val="00050242"/>
    <w:rsid w:val="00054E61"/>
    <w:rsid w:val="00093863"/>
    <w:rsid w:val="00094692"/>
    <w:rsid w:val="000A6937"/>
    <w:rsid w:val="000C1CF7"/>
    <w:rsid w:val="00125904"/>
    <w:rsid w:val="00140114"/>
    <w:rsid w:val="0015189C"/>
    <w:rsid w:val="001552DE"/>
    <w:rsid w:val="001E79F2"/>
    <w:rsid w:val="00236F4F"/>
    <w:rsid w:val="002430D0"/>
    <w:rsid w:val="00252730"/>
    <w:rsid w:val="00275107"/>
    <w:rsid w:val="00282DA2"/>
    <w:rsid w:val="002A219B"/>
    <w:rsid w:val="002B5E74"/>
    <w:rsid w:val="003834FB"/>
    <w:rsid w:val="003A35D1"/>
    <w:rsid w:val="003C35D9"/>
    <w:rsid w:val="003C7E41"/>
    <w:rsid w:val="00412F2B"/>
    <w:rsid w:val="004332C7"/>
    <w:rsid w:val="004B6607"/>
    <w:rsid w:val="0051771C"/>
    <w:rsid w:val="005A262E"/>
    <w:rsid w:val="005C66DB"/>
    <w:rsid w:val="006359E9"/>
    <w:rsid w:val="00640BFD"/>
    <w:rsid w:val="00675DC6"/>
    <w:rsid w:val="006B5C73"/>
    <w:rsid w:val="00714164"/>
    <w:rsid w:val="00751239"/>
    <w:rsid w:val="00773415"/>
    <w:rsid w:val="007B457C"/>
    <w:rsid w:val="007D0241"/>
    <w:rsid w:val="008022A2"/>
    <w:rsid w:val="0082273D"/>
    <w:rsid w:val="0083388F"/>
    <w:rsid w:val="00891CE3"/>
    <w:rsid w:val="008D7881"/>
    <w:rsid w:val="00911E56"/>
    <w:rsid w:val="0095417C"/>
    <w:rsid w:val="009B019E"/>
    <w:rsid w:val="00A06652"/>
    <w:rsid w:val="00A31F9A"/>
    <w:rsid w:val="00A50888"/>
    <w:rsid w:val="00AA25CC"/>
    <w:rsid w:val="00AA601F"/>
    <w:rsid w:val="00AB2155"/>
    <w:rsid w:val="00AB2ABC"/>
    <w:rsid w:val="00AB4366"/>
    <w:rsid w:val="00B06F33"/>
    <w:rsid w:val="00B40170"/>
    <w:rsid w:val="00B43FC7"/>
    <w:rsid w:val="00B82E79"/>
    <w:rsid w:val="00BB015F"/>
    <w:rsid w:val="00BE11F3"/>
    <w:rsid w:val="00BF2DEC"/>
    <w:rsid w:val="00C30373"/>
    <w:rsid w:val="00CA6967"/>
    <w:rsid w:val="00CC0CD3"/>
    <w:rsid w:val="00CE43E3"/>
    <w:rsid w:val="00D4561D"/>
    <w:rsid w:val="00D80856"/>
    <w:rsid w:val="00D87C53"/>
    <w:rsid w:val="00D92E99"/>
    <w:rsid w:val="00DC4B21"/>
    <w:rsid w:val="00E22436"/>
    <w:rsid w:val="00E3108B"/>
    <w:rsid w:val="00E34075"/>
    <w:rsid w:val="00E36180"/>
    <w:rsid w:val="00E5635D"/>
    <w:rsid w:val="00E84C8E"/>
    <w:rsid w:val="00EA0E44"/>
    <w:rsid w:val="00EF1006"/>
    <w:rsid w:val="00F27A6B"/>
    <w:rsid w:val="00F70EF2"/>
    <w:rsid w:val="00F74A3F"/>
    <w:rsid w:val="00FD67FB"/>
    <w:rsid w:val="00FE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5C22"/>
  <w15:chartTrackingRefBased/>
  <w15:docId w15:val="{B0706DAD-3F0E-438F-86B7-985BF3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81C194B638E343AC19C5B60F240579" ma:contentTypeVersion="13" ma:contentTypeDescription="Create a new document." ma:contentTypeScope="" ma:versionID="e1cc4cf8cbd913538169e9c7e9d6eb4b">
  <xsd:schema xmlns:xsd="http://www.w3.org/2001/XMLSchema" xmlns:xs="http://www.w3.org/2001/XMLSchema" xmlns:p="http://schemas.microsoft.com/office/2006/metadata/properties" xmlns:ns1="http://schemas.microsoft.com/sharepoint/v3" xmlns:ns3="6f7d4e85-66a0-4561-bc4e-ae4971028137" xmlns:ns4="daa9eaea-f06c-456c-b938-027d1329f95d" targetNamespace="http://schemas.microsoft.com/office/2006/metadata/properties" ma:root="true" ma:fieldsID="199cf88cce19dafa7e4cb0fe5335fa47" ns1:_="" ns3:_="" ns4:_="">
    <xsd:import namespace="http://schemas.microsoft.com/sharepoint/v3"/>
    <xsd:import namespace="6f7d4e85-66a0-4561-bc4e-ae4971028137"/>
    <xsd:import namespace="daa9eaea-f06c-456c-b938-027d1329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d4e85-66a0-4561-bc4e-ae4971028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9eaea-f06c-456c-b938-027d1329f9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76379-606E-4CEC-8637-D6126E0108D3}">
  <ds:schemaRefs>
    <ds:schemaRef ds:uri="http://schemas.microsoft.com/sharepoint/v3"/>
    <ds:schemaRef ds:uri="daa9eaea-f06c-456c-b938-027d1329f95d"/>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6f7d4e85-66a0-4561-bc4e-ae4971028137"/>
    <ds:schemaRef ds:uri="http://www.w3.org/XML/1998/namespace"/>
    <ds:schemaRef ds:uri="http://purl.org/dc/terms/"/>
  </ds:schemaRefs>
</ds:datastoreItem>
</file>

<file path=customXml/itemProps2.xml><?xml version="1.0" encoding="utf-8"?>
<ds:datastoreItem xmlns:ds="http://schemas.openxmlformats.org/officeDocument/2006/customXml" ds:itemID="{015F7703-5E21-4205-8880-3547A41F5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d4e85-66a0-4561-bc4e-ae4971028137"/>
    <ds:schemaRef ds:uri="daa9eaea-f06c-456c-b938-027d1329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26A79-E43E-49F2-9D54-C5CB0D2BE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Speer</dc:creator>
  <cp:keywords/>
  <dc:description/>
  <cp:lastModifiedBy>Tim Speer</cp:lastModifiedBy>
  <cp:revision>4</cp:revision>
  <dcterms:created xsi:type="dcterms:W3CDTF">2021-06-29T14:54:00Z</dcterms:created>
  <dcterms:modified xsi:type="dcterms:W3CDTF">2021-06-29T15:55:00Z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0x010100DE81C194B638E343AC19C5B60F240579</vt:lpwstr>
  </property>
</Properties>
</file>